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513F89" w14:textId="77777777" w:rsidR="002B37D0" w:rsidRPr="00E70BC5" w:rsidRDefault="002B37D0" w:rsidP="002B37D0">
      <w:pPr>
        <w:rPr>
          <w:rFonts w:ascii="Arial" w:hAnsi="Arial" w:cs="Arial"/>
          <w:sz w:val="24"/>
          <w:szCs w:val="24"/>
        </w:rPr>
      </w:pPr>
    </w:p>
    <w:p w14:paraId="4EFF315A" w14:textId="77777777" w:rsidR="002B37D0" w:rsidRPr="00E70BC5" w:rsidRDefault="002B37D0" w:rsidP="002B37D0">
      <w:pPr>
        <w:rPr>
          <w:rFonts w:ascii="Arial" w:hAnsi="Arial" w:cs="Arial"/>
          <w:sz w:val="24"/>
          <w:szCs w:val="24"/>
        </w:rPr>
      </w:pPr>
      <w:r w:rsidRPr="00E70BC5">
        <w:rPr>
          <w:rFonts w:ascii="Arial" w:hAnsi="Arial" w:cs="Arial"/>
          <w:b/>
          <w:sz w:val="24"/>
          <w:szCs w:val="24"/>
        </w:rPr>
        <w:t>JOB TITLE:</w:t>
      </w:r>
      <w:r w:rsidRPr="00E70BC5">
        <w:rPr>
          <w:rFonts w:ascii="Arial" w:hAnsi="Arial" w:cs="Arial"/>
          <w:sz w:val="24"/>
          <w:szCs w:val="24"/>
        </w:rPr>
        <w:tab/>
      </w:r>
      <w:r w:rsidRPr="00E70BC5">
        <w:rPr>
          <w:rFonts w:ascii="Arial" w:hAnsi="Arial" w:cs="Arial"/>
          <w:sz w:val="24"/>
          <w:szCs w:val="24"/>
        </w:rPr>
        <w:tab/>
      </w:r>
      <w:r w:rsidR="00E70BC5">
        <w:rPr>
          <w:rFonts w:ascii="Arial" w:hAnsi="Arial" w:cs="Arial"/>
          <w:sz w:val="24"/>
          <w:szCs w:val="24"/>
        </w:rPr>
        <w:t xml:space="preserve">             </w:t>
      </w:r>
      <w:r w:rsidRPr="00E70BC5">
        <w:rPr>
          <w:rFonts w:ascii="Arial" w:hAnsi="Arial" w:cs="Arial"/>
          <w:sz w:val="24"/>
          <w:szCs w:val="24"/>
        </w:rPr>
        <w:t>Clinical Psychologist</w:t>
      </w:r>
      <w:r w:rsidRPr="00E70BC5">
        <w:rPr>
          <w:rFonts w:ascii="Arial" w:hAnsi="Arial" w:cs="Arial"/>
          <w:sz w:val="24"/>
          <w:szCs w:val="24"/>
        </w:rPr>
        <w:tab/>
      </w:r>
    </w:p>
    <w:p w14:paraId="2F152795" w14:textId="77777777" w:rsidR="002B37D0" w:rsidRPr="00E70BC5" w:rsidRDefault="002B37D0" w:rsidP="002B37D0">
      <w:pPr>
        <w:rPr>
          <w:rFonts w:ascii="Arial" w:hAnsi="Arial" w:cs="Arial"/>
          <w:sz w:val="24"/>
          <w:szCs w:val="24"/>
        </w:rPr>
      </w:pPr>
      <w:r w:rsidRPr="00E70BC5">
        <w:rPr>
          <w:rFonts w:ascii="Arial" w:hAnsi="Arial" w:cs="Arial"/>
          <w:b/>
          <w:sz w:val="24"/>
          <w:szCs w:val="24"/>
        </w:rPr>
        <w:t>SERVICE:</w:t>
      </w:r>
      <w:r w:rsidRPr="00E70BC5">
        <w:rPr>
          <w:rFonts w:ascii="Arial" w:hAnsi="Arial" w:cs="Arial"/>
          <w:sz w:val="24"/>
          <w:szCs w:val="24"/>
        </w:rPr>
        <w:tab/>
        <w:t xml:space="preserve">             </w:t>
      </w:r>
      <w:r w:rsidR="00E70BC5">
        <w:rPr>
          <w:rFonts w:ascii="Arial" w:hAnsi="Arial" w:cs="Arial"/>
          <w:sz w:val="24"/>
          <w:szCs w:val="24"/>
        </w:rPr>
        <w:t xml:space="preserve">          </w:t>
      </w:r>
      <w:r w:rsidRPr="00E70BC5">
        <w:rPr>
          <w:rFonts w:ascii="Arial" w:hAnsi="Arial" w:cs="Arial"/>
          <w:sz w:val="24"/>
          <w:szCs w:val="24"/>
        </w:rPr>
        <w:t xml:space="preserve"> Parent &amp; Baby Wellness Service</w:t>
      </w:r>
    </w:p>
    <w:p w14:paraId="599C4975" w14:textId="77777777" w:rsidR="002B37D0" w:rsidRPr="00E70BC5" w:rsidRDefault="002B37D0" w:rsidP="002B37D0">
      <w:pPr>
        <w:rPr>
          <w:rFonts w:ascii="Arial" w:hAnsi="Arial" w:cs="Arial"/>
          <w:sz w:val="24"/>
          <w:szCs w:val="24"/>
        </w:rPr>
      </w:pPr>
      <w:r w:rsidRPr="00E70BC5">
        <w:rPr>
          <w:rFonts w:ascii="Arial" w:hAnsi="Arial" w:cs="Arial"/>
          <w:b/>
          <w:sz w:val="24"/>
          <w:szCs w:val="24"/>
        </w:rPr>
        <w:t>RESPONSIBLE TO:</w:t>
      </w:r>
      <w:r w:rsidRPr="00E70BC5">
        <w:rPr>
          <w:rFonts w:ascii="Arial" w:hAnsi="Arial" w:cs="Arial"/>
          <w:sz w:val="24"/>
          <w:szCs w:val="24"/>
        </w:rPr>
        <w:t xml:space="preserve"> </w:t>
      </w:r>
      <w:proofErr w:type="gramStart"/>
      <w:r w:rsidRPr="00E70BC5">
        <w:rPr>
          <w:rFonts w:ascii="Arial" w:hAnsi="Arial" w:cs="Arial"/>
          <w:sz w:val="24"/>
          <w:szCs w:val="24"/>
        </w:rPr>
        <w:tab/>
      </w:r>
      <w:r w:rsidR="00E70BC5">
        <w:rPr>
          <w:rFonts w:ascii="Arial" w:hAnsi="Arial" w:cs="Arial"/>
          <w:sz w:val="24"/>
          <w:szCs w:val="24"/>
        </w:rPr>
        <w:t xml:space="preserve">  </w:t>
      </w:r>
      <w:r w:rsidRPr="00E70BC5">
        <w:rPr>
          <w:rFonts w:ascii="Arial" w:hAnsi="Arial" w:cs="Arial"/>
          <w:sz w:val="24"/>
          <w:szCs w:val="24"/>
        </w:rPr>
        <w:t>Service</w:t>
      </w:r>
      <w:proofErr w:type="gramEnd"/>
      <w:r w:rsidRPr="00E70BC5">
        <w:rPr>
          <w:rFonts w:ascii="Arial" w:hAnsi="Arial" w:cs="Arial"/>
          <w:sz w:val="24"/>
          <w:szCs w:val="24"/>
        </w:rPr>
        <w:t xml:space="preserve"> Manager/PIPUK</w:t>
      </w:r>
    </w:p>
    <w:p w14:paraId="5BBAEE89" w14:textId="77777777" w:rsidR="002B37D0" w:rsidRPr="00E70BC5" w:rsidRDefault="002B37D0" w:rsidP="002B37D0">
      <w:pPr>
        <w:rPr>
          <w:rFonts w:ascii="Arial" w:hAnsi="Arial" w:cs="Arial"/>
          <w:sz w:val="24"/>
          <w:szCs w:val="24"/>
        </w:rPr>
      </w:pPr>
    </w:p>
    <w:p w14:paraId="2D5DE03A" w14:textId="77777777" w:rsidR="00B823C0" w:rsidRDefault="00E70BC5" w:rsidP="002632EC">
      <w:pPr>
        <w:pStyle w:val="BodyText"/>
        <w:jc w:val="both"/>
        <w:rPr>
          <w:rFonts w:ascii="Arial" w:hAnsi="Arial" w:cs="Arial"/>
          <w:b/>
          <w:sz w:val="24"/>
          <w:szCs w:val="24"/>
        </w:rPr>
      </w:pPr>
      <w:r w:rsidRPr="00E70BC5">
        <w:rPr>
          <w:rFonts w:ascii="Arial" w:hAnsi="Arial" w:cs="Arial"/>
          <w:b/>
          <w:sz w:val="24"/>
          <w:szCs w:val="24"/>
        </w:rPr>
        <w:t>MAIN PURPOSE</w:t>
      </w:r>
      <w:r w:rsidR="002632EC">
        <w:rPr>
          <w:rFonts w:ascii="Arial" w:hAnsi="Arial" w:cs="Arial"/>
          <w:b/>
          <w:sz w:val="24"/>
          <w:szCs w:val="24"/>
        </w:rPr>
        <w:t xml:space="preserve">  </w:t>
      </w:r>
    </w:p>
    <w:p w14:paraId="056FDE7A" w14:textId="77777777" w:rsidR="002632EC" w:rsidRDefault="002632EC" w:rsidP="002632EC">
      <w:pPr>
        <w:pStyle w:val="BodyText"/>
        <w:jc w:val="both"/>
        <w:rPr>
          <w:rFonts w:ascii="Arial" w:hAnsi="Arial" w:cs="Arial"/>
          <w:sz w:val="24"/>
          <w:szCs w:val="24"/>
        </w:rPr>
      </w:pPr>
      <w:r>
        <w:rPr>
          <w:rFonts w:ascii="Arial" w:hAnsi="Arial" w:cs="Arial"/>
          <w:sz w:val="24"/>
          <w:szCs w:val="24"/>
        </w:rPr>
        <w:t xml:space="preserve">To work with parents and other primary carers who for whatever reason are finding it difficult to bond with their baby and the early stages of parenting a challenge. </w:t>
      </w:r>
    </w:p>
    <w:p w14:paraId="2FB693C9" w14:textId="77777777" w:rsidR="00F7684D" w:rsidRDefault="002632EC" w:rsidP="002632EC">
      <w:pPr>
        <w:pStyle w:val="BodyText"/>
        <w:jc w:val="both"/>
        <w:rPr>
          <w:rFonts w:ascii="Arial" w:hAnsi="Arial" w:cs="Arial"/>
          <w:sz w:val="24"/>
          <w:szCs w:val="24"/>
        </w:rPr>
      </w:pPr>
      <w:r>
        <w:rPr>
          <w:rFonts w:ascii="Arial" w:hAnsi="Arial" w:cs="Arial"/>
          <w:sz w:val="24"/>
          <w:szCs w:val="24"/>
        </w:rPr>
        <w:t>Working with parent infant dyads and triads, but could include work with parents and groups. To form positive working relationships with families and key partners.</w:t>
      </w:r>
    </w:p>
    <w:p w14:paraId="0A5058F8" w14:textId="77777777" w:rsidR="00E70BC5" w:rsidRPr="00F15155" w:rsidRDefault="00F15155" w:rsidP="00E70BC5">
      <w:pPr>
        <w:rPr>
          <w:rFonts w:ascii="Arial" w:hAnsi="Arial" w:cs="Arial"/>
          <w:sz w:val="24"/>
          <w:szCs w:val="24"/>
        </w:rPr>
      </w:pPr>
      <w:r w:rsidRPr="00F15155">
        <w:rPr>
          <w:rFonts w:ascii="Arial" w:hAnsi="Arial" w:cs="Arial"/>
          <w:sz w:val="24"/>
          <w:szCs w:val="24"/>
        </w:rPr>
        <w:t xml:space="preserve">Providing </w:t>
      </w:r>
      <w:r w:rsidR="00F7684D">
        <w:rPr>
          <w:rFonts w:ascii="Arial" w:hAnsi="Arial" w:cs="Arial"/>
          <w:sz w:val="24"/>
          <w:szCs w:val="24"/>
        </w:rPr>
        <w:t xml:space="preserve">Supervision, </w:t>
      </w:r>
      <w:r w:rsidRPr="00F15155">
        <w:rPr>
          <w:rFonts w:ascii="Arial" w:hAnsi="Arial" w:cs="Arial"/>
          <w:sz w:val="24"/>
          <w:szCs w:val="24"/>
        </w:rPr>
        <w:t>Consultation</w:t>
      </w:r>
      <w:r>
        <w:rPr>
          <w:rFonts w:ascii="Arial" w:hAnsi="Arial" w:cs="Arial"/>
          <w:sz w:val="24"/>
          <w:szCs w:val="24"/>
        </w:rPr>
        <w:t xml:space="preserve"> </w:t>
      </w:r>
      <w:r w:rsidR="00B823C0">
        <w:rPr>
          <w:rFonts w:ascii="Arial" w:hAnsi="Arial" w:cs="Arial"/>
          <w:sz w:val="24"/>
          <w:szCs w:val="24"/>
        </w:rPr>
        <w:t xml:space="preserve">and training to other professionals. </w:t>
      </w:r>
    </w:p>
    <w:p w14:paraId="4771D87E" w14:textId="77777777" w:rsidR="00E70BC5" w:rsidRPr="00F15155" w:rsidRDefault="00E70BC5">
      <w:pPr>
        <w:rPr>
          <w:rFonts w:ascii="Arial" w:hAnsi="Arial" w:cs="Arial"/>
          <w:sz w:val="24"/>
          <w:szCs w:val="24"/>
        </w:rPr>
      </w:pPr>
    </w:p>
    <w:p w14:paraId="758B2EAA" w14:textId="77777777" w:rsidR="00E70BC5" w:rsidRDefault="00E70BC5">
      <w:pPr>
        <w:rPr>
          <w:rFonts w:ascii="Arial" w:hAnsi="Arial" w:cs="Arial"/>
          <w:b/>
          <w:sz w:val="24"/>
          <w:szCs w:val="24"/>
        </w:rPr>
      </w:pPr>
      <w:r w:rsidRPr="00E70BC5">
        <w:rPr>
          <w:rFonts w:ascii="Arial" w:hAnsi="Arial" w:cs="Arial"/>
          <w:b/>
          <w:sz w:val="24"/>
          <w:szCs w:val="24"/>
        </w:rPr>
        <w:t>MAIN RESPONSIBILITIES</w:t>
      </w:r>
    </w:p>
    <w:p w14:paraId="778A283D" w14:textId="77777777" w:rsidR="00981E7C" w:rsidRPr="00B103FD" w:rsidRDefault="00981E7C" w:rsidP="00981E7C">
      <w:pPr>
        <w:pStyle w:val="ListParagraph"/>
        <w:numPr>
          <w:ilvl w:val="0"/>
          <w:numId w:val="5"/>
        </w:numPr>
        <w:jc w:val="both"/>
      </w:pPr>
      <w:r w:rsidRPr="00981E7C">
        <w:rPr>
          <w:rFonts w:ascii="Arial" w:hAnsi="Arial" w:cs="Arial"/>
          <w:sz w:val="24"/>
          <w:szCs w:val="24"/>
        </w:rPr>
        <w:t>To provide</w:t>
      </w:r>
      <w:r>
        <w:rPr>
          <w:rFonts w:ascii="Arial" w:hAnsi="Arial" w:cs="Arial"/>
          <w:sz w:val="24"/>
          <w:szCs w:val="24"/>
        </w:rPr>
        <w:t xml:space="preserve"> clinical leadership and</w:t>
      </w:r>
      <w:r w:rsidRPr="00981E7C">
        <w:rPr>
          <w:rFonts w:ascii="Arial" w:hAnsi="Arial" w:cs="Arial"/>
          <w:sz w:val="24"/>
          <w:szCs w:val="24"/>
        </w:rPr>
        <w:t xml:space="preserve"> specialist psychological/psychotherapy assessments, utilising information from a broad range of highly specialist psychological/psychotherapeutic assessments specifically for babies up to 2 years of age, their parents, carers and wider family during the perinatal period</w:t>
      </w:r>
      <w:r w:rsidRPr="00970873">
        <w:rPr>
          <w:sz w:val="23"/>
          <w:szCs w:val="23"/>
        </w:rPr>
        <w:t>.</w:t>
      </w:r>
    </w:p>
    <w:p w14:paraId="0A36AF5D" w14:textId="77777777" w:rsidR="00B103FD" w:rsidRPr="00981E7C" w:rsidRDefault="00B103FD" w:rsidP="00B823C0">
      <w:pPr>
        <w:jc w:val="both"/>
      </w:pPr>
    </w:p>
    <w:p w14:paraId="6EF2385B" w14:textId="77777777" w:rsidR="00981E7C" w:rsidRDefault="00981E7C" w:rsidP="00981E7C">
      <w:pPr>
        <w:pStyle w:val="ListParagraph"/>
        <w:numPr>
          <w:ilvl w:val="0"/>
          <w:numId w:val="5"/>
        </w:numPr>
        <w:jc w:val="both"/>
        <w:rPr>
          <w:rFonts w:ascii="Arial" w:hAnsi="Arial" w:cs="Arial"/>
          <w:sz w:val="24"/>
          <w:szCs w:val="24"/>
        </w:rPr>
      </w:pPr>
      <w:r w:rsidRPr="00981E7C">
        <w:rPr>
          <w:rFonts w:ascii="Arial" w:hAnsi="Arial" w:cs="Arial"/>
          <w:sz w:val="24"/>
          <w:szCs w:val="24"/>
        </w:rPr>
        <w:t>To implement a range of psychological/psychotherapeutic treatment plans or management, for families with children under 2 years and for parent-infant mental health.</w:t>
      </w:r>
    </w:p>
    <w:p w14:paraId="5D68F664" w14:textId="77777777" w:rsidR="00B103FD" w:rsidRPr="00B823C0" w:rsidRDefault="00B103FD" w:rsidP="00B823C0">
      <w:pPr>
        <w:jc w:val="both"/>
        <w:rPr>
          <w:rFonts w:ascii="Arial" w:hAnsi="Arial" w:cs="Arial"/>
          <w:sz w:val="24"/>
          <w:szCs w:val="24"/>
        </w:rPr>
      </w:pPr>
    </w:p>
    <w:p w14:paraId="1EC13392" w14:textId="77777777" w:rsidR="00981E7C" w:rsidRDefault="00981E7C" w:rsidP="00981E7C">
      <w:pPr>
        <w:pStyle w:val="ListParagraph"/>
        <w:numPr>
          <w:ilvl w:val="0"/>
          <w:numId w:val="6"/>
        </w:numPr>
        <w:jc w:val="both"/>
        <w:rPr>
          <w:rFonts w:ascii="Arial" w:hAnsi="Arial" w:cs="Arial"/>
          <w:sz w:val="24"/>
          <w:szCs w:val="24"/>
        </w:rPr>
      </w:pPr>
      <w:r w:rsidRPr="00981E7C">
        <w:rPr>
          <w:rFonts w:ascii="Arial" w:hAnsi="Arial" w:cs="Arial"/>
          <w:sz w:val="24"/>
          <w:szCs w:val="24"/>
        </w:rPr>
        <w:t>To evaluate, analyse and make judgements on the effectiveness of the complex psychological treatments for complex and challenging service users.</w:t>
      </w:r>
    </w:p>
    <w:p w14:paraId="74E42853" w14:textId="77777777" w:rsidR="00B103FD" w:rsidRPr="00B823C0" w:rsidRDefault="00B103FD" w:rsidP="00B823C0">
      <w:pPr>
        <w:ind w:left="360"/>
        <w:jc w:val="both"/>
        <w:rPr>
          <w:rFonts w:ascii="Arial" w:hAnsi="Arial" w:cs="Arial"/>
          <w:sz w:val="24"/>
          <w:szCs w:val="24"/>
        </w:rPr>
      </w:pPr>
    </w:p>
    <w:p w14:paraId="6FEBF282" w14:textId="77777777" w:rsidR="00981E7C" w:rsidRDefault="00B103FD" w:rsidP="00B823C0">
      <w:pPr>
        <w:ind w:left="709" w:hanging="709"/>
        <w:jc w:val="both"/>
        <w:rPr>
          <w:rFonts w:ascii="Arial" w:hAnsi="Arial" w:cs="Arial"/>
          <w:sz w:val="24"/>
          <w:szCs w:val="24"/>
        </w:rPr>
      </w:pPr>
      <w:r>
        <w:rPr>
          <w:sz w:val="24"/>
          <w:szCs w:val="24"/>
        </w:rPr>
        <w:t xml:space="preserve">      </w:t>
      </w:r>
      <w:r w:rsidRPr="00B103FD">
        <w:rPr>
          <w:sz w:val="24"/>
          <w:szCs w:val="24"/>
        </w:rPr>
        <w:t>•</w:t>
      </w:r>
      <w:r w:rsidRPr="00B103FD">
        <w:rPr>
          <w:sz w:val="24"/>
          <w:szCs w:val="24"/>
        </w:rPr>
        <w:tab/>
      </w:r>
      <w:r w:rsidRPr="00B103FD">
        <w:rPr>
          <w:rFonts w:ascii="Arial" w:hAnsi="Arial" w:cs="Arial"/>
          <w:sz w:val="24"/>
          <w:szCs w:val="24"/>
        </w:rPr>
        <w:t>To undertake a range of psychological/psychotherapeutic therapeutic interventions, drawing on a range of psychological models and employing a range of modalities (individual, family and group) adapted and tailored to the needs of the individual and the context and the ongoing evaluation of the outcomes of the intervention. This will include ensuring the use of current research findings and best practice guidance.</w:t>
      </w:r>
    </w:p>
    <w:p w14:paraId="49C356E4" w14:textId="77777777" w:rsidR="00B103FD" w:rsidRPr="00B103FD" w:rsidRDefault="00B103FD" w:rsidP="00B823C0">
      <w:pPr>
        <w:ind w:left="709" w:hanging="709"/>
        <w:jc w:val="both"/>
        <w:rPr>
          <w:rFonts w:ascii="Arial" w:hAnsi="Arial" w:cs="Arial"/>
          <w:sz w:val="24"/>
          <w:szCs w:val="24"/>
        </w:rPr>
      </w:pPr>
      <w:r w:rsidRPr="00B103FD">
        <w:rPr>
          <w:sz w:val="24"/>
          <w:szCs w:val="24"/>
        </w:rPr>
        <w:t>•</w:t>
      </w:r>
      <w:r w:rsidRPr="00B103FD">
        <w:rPr>
          <w:sz w:val="24"/>
          <w:szCs w:val="24"/>
        </w:rPr>
        <w:tab/>
      </w:r>
      <w:r w:rsidRPr="00B103FD">
        <w:rPr>
          <w:rFonts w:ascii="Arial" w:hAnsi="Arial" w:cs="Arial"/>
          <w:sz w:val="24"/>
          <w:szCs w:val="24"/>
        </w:rPr>
        <w:t>To make highly skilled evaluations and decisions about treatment options taking into account both theoretical and therapeutic models and highly complex factors concerning historical and development processes that have shaped the individual, family or group and following empirical research findings describing protective and risk factors.</w:t>
      </w:r>
    </w:p>
    <w:p w14:paraId="65E957CC" w14:textId="77777777" w:rsidR="00F15155" w:rsidRDefault="00F15155" w:rsidP="00B823C0">
      <w:pPr>
        <w:pStyle w:val="BodyText"/>
        <w:numPr>
          <w:ilvl w:val="0"/>
          <w:numId w:val="6"/>
        </w:numPr>
        <w:spacing w:after="0"/>
        <w:rPr>
          <w:rFonts w:ascii="Arial" w:hAnsi="Arial" w:cs="Arial"/>
          <w:sz w:val="24"/>
          <w:szCs w:val="24"/>
        </w:rPr>
      </w:pPr>
      <w:r w:rsidRPr="00F15155">
        <w:rPr>
          <w:rFonts w:ascii="Arial" w:hAnsi="Arial" w:cs="Arial"/>
          <w:sz w:val="24"/>
          <w:szCs w:val="24"/>
        </w:rPr>
        <w:lastRenderedPageBreak/>
        <w:t xml:space="preserve">Responsibility for the clinical supervision of practitioners </w:t>
      </w:r>
      <w:r w:rsidR="00B823C0">
        <w:rPr>
          <w:rFonts w:ascii="Arial" w:hAnsi="Arial" w:cs="Arial"/>
          <w:sz w:val="24"/>
          <w:szCs w:val="24"/>
        </w:rPr>
        <w:t xml:space="preserve">and therapists </w:t>
      </w:r>
      <w:r w:rsidRPr="00F15155">
        <w:rPr>
          <w:rFonts w:ascii="Arial" w:hAnsi="Arial" w:cs="Arial"/>
          <w:sz w:val="24"/>
          <w:szCs w:val="24"/>
        </w:rPr>
        <w:t xml:space="preserve">within </w:t>
      </w:r>
      <w:proofErr w:type="spellStart"/>
      <w:r w:rsidRPr="00F15155">
        <w:rPr>
          <w:rFonts w:ascii="Arial" w:hAnsi="Arial" w:cs="Arial"/>
          <w:sz w:val="24"/>
          <w:szCs w:val="24"/>
        </w:rPr>
        <w:t>LivPIP</w:t>
      </w:r>
      <w:proofErr w:type="spellEnd"/>
      <w:r w:rsidRPr="00F15155">
        <w:rPr>
          <w:rFonts w:ascii="Arial" w:hAnsi="Arial" w:cs="Arial"/>
          <w:sz w:val="24"/>
          <w:szCs w:val="24"/>
        </w:rPr>
        <w:t xml:space="preserve"> </w:t>
      </w:r>
      <w:r w:rsidR="00B823C0">
        <w:rPr>
          <w:rFonts w:ascii="Arial" w:hAnsi="Arial" w:cs="Arial"/>
          <w:sz w:val="24"/>
          <w:szCs w:val="24"/>
        </w:rPr>
        <w:t xml:space="preserve">as well as trainee psychologists </w:t>
      </w:r>
      <w:r w:rsidRPr="00F15155">
        <w:rPr>
          <w:rFonts w:ascii="Arial" w:hAnsi="Arial" w:cs="Arial"/>
          <w:sz w:val="24"/>
          <w:szCs w:val="24"/>
        </w:rPr>
        <w:t xml:space="preserve">- to be involved in, or oversee specialist psychological aspects of their </w:t>
      </w:r>
      <w:r w:rsidR="00B823C0">
        <w:rPr>
          <w:rFonts w:ascii="Arial" w:hAnsi="Arial" w:cs="Arial"/>
          <w:sz w:val="24"/>
          <w:szCs w:val="24"/>
        </w:rPr>
        <w:t>i</w:t>
      </w:r>
      <w:r w:rsidRPr="00F15155">
        <w:rPr>
          <w:rFonts w:ascii="Arial" w:hAnsi="Arial" w:cs="Arial"/>
          <w:sz w:val="24"/>
          <w:szCs w:val="24"/>
        </w:rPr>
        <w:t>mplementation.</w:t>
      </w:r>
    </w:p>
    <w:p w14:paraId="43DA0753" w14:textId="77777777" w:rsidR="00B823C0" w:rsidRPr="00F15155" w:rsidRDefault="00B823C0" w:rsidP="00B823C0">
      <w:pPr>
        <w:pStyle w:val="BodyText"/>
        <w:spacing w:after="0"/>
        <w:ind w:left="360"/>
        <w:rPr>
          <w:rFonts w:ascii="Arial" w:hAnsi="Arial" w:cs="Arial"/>
          <w:sz w:val="24"/>
          <w:szCs w:val="24"/>
        </w:rPr>
      </w:pPr>
    </w:p>
    <w:p w14:paraId="1E57C94E" w14:textId="77777777" w:rsidR="00F15155" w:rsidRDefault="00F15155" w:rsidP="00F15155">
      <w:pPr>
        <w:tabs>
          <w:tab w:val="left" w:pos="360"/>
        </w:tabs>
        <w:spacing w:after="0" w:line="240" w:lineRule="auto"/>
        <w:ind w:left="284"/>
        <w:rPr>
          <w:rFonts w:ascii="Arial" w:hAnsi="Arial" w:cs="Arial"/>
          <w:sz w:val="24"/>
          <w:szCs w:val="24"/>
        </w:rPr>
      </w:pPr>
    </w:p>
    <w:p w14:paraId="28D27A1F" w14:textId="77777777" w:rsidR="002632EC" w:rsidRDefault="002632EC" w:rsidP="00B823C0">
      <w:pPr>
        <w:numPr>
          <w:ilvl w:val="0"/>
          <w:numId w:val="3"/>
        </w:numPr>
        <w:tabs>
          <w:tab w:val="left" w:pos="360"/>
        </w:tabs>
        <w:spacing w:after="0" w:line="240" w:lineRule="auto"/>
        <w:rPr>
          <w:rFonts w:ascii="Arial" w:hAnsi="Arial" w:cs="Arial"/>
          <w:sz w:val="24"/>
          <w:szCs w:val="24"/>
        </w:rPr>
      </w:pPr>
      <w:r>
        <w:rPr>
          <w:rFonts w:ascii="Arial" w:hAnsi="Arial" w:cs="Arial"/>
          <w:sz w:val="24"/>
          <w:szCs w:val="24"/>
        </w:rPr>
        <w:t xml:space="preserve">To establish networks and positive working relationships with other key agencies, organisations and representatives, particularly those offering additional support to </w:t>
      </w:r>
      <w:r w:rsidR="00B823C0">
        <w:rPr>
          <w:rFonts w:ascii="Arial" w:hAnsi="Arial" w:cs="Arial"/>
          <w:sz w:val="24"/>
          <w:szCs w:val="24"/>
        </w:rPr>
        <w:t>parents, carers</w:t>
      </w:r>
      <w:r>
        <w:rPr>
          <w:rFonts w:ascii="Arial" w:hAnsi="Arial" w:cs="Arial"/>
          <w:sz w:val="24"/>
          <w:szCs w:val="24"/>
        </w:rPr>
        <w:t xml:space="preserve"> and families. </w:t>
      </w:r>
    </w:p>
    <w:p w14:paraId="2DA3C75D" w14:textId="77777777" w:rsidR="002632EC" w:rsidRDefault="002632EC" w:rsidP="00B823C0">
      <w:pPr>
        <w:tabs>
          <w:tab w:val="left" w:pos="360"/>
        </w:tabs>
        <w:jc w:val="both"/>
        <w:rPr>
          <w:rFonts w:ascii="Arial" w:hAnsi="Arial" w:cs="Arial"/>
          <w:sz w:val="24"/>
          <w:szCs w:val="24"/>
        </w:rPr>
      </w:pPr>
    </w:p>
    <w:p w14:paraId="7F23F4ED" w14:textId="77777777" w:rsidR="002632EC" w:rsidRDefault="002632EC" w:rsidP="002D2057">
      <w:pPr>
        <w:numPr>
          <w:ilvl w:val="0"/>
          <w:numId w:val="3"/>
        </w:numPr>
        <w:tabs>
          <w:tab w:val="left" w:pos="360"/>
        </w:tabs>
        <w:spacing w:after="0" w:line="240" w:lineRule="auto"/>
        <w:rPr>
          <w:rFonts w:ascii="Arial" w:hAnsi="Arial" w:cs="Arial"/>
          <w:sz w:val="24"/>
          <w:szCs w:val="24"/>
        </w:rPr>
      </w:pPr>
      <w:r w:rsidRPr="00B823C0">
        <w:rPr>
          <w:rFonts w:ascii="Arial" w:hAnsi="Arial" w:cs="Arial"/>
          <w:sz w:val="24"/>
          <w:szCs w:val="24"/>
        </w:rPr>
        <w:t>To promote and develop the service</w:t>
      </w:r>
      <w:r w:rsidR="00B823C0" w:rsidRPr="00B823C0">
        <w:rPr>
          <w:rFonts w:ascii="Arial" w:hAnsi="Arial" w:cs="Arial"/>
          <w:sz w:val="24"/>
          <w:szCs w:val="24"/>
        </w:rPr>
        <w:t xml:space="preserve">, </w:t>
      </w:r>
      <w:r w:rsidRPr="00B823C0">
        <w:rPr>
          <w:rFonts w:ascii="Arial" w:hAnsi="Arial" w:cs="Arial"/>
          <w:sz w:val="24"/>
          <w:szCs w:val="24"/>
        </w:rPr>
        <w:t>its links within the local</w:t>
      </w:r>
      <w:r w:rsidR="00B823C0" w:rsidRPr="00B823C0">
        <w:rPr>
          <w:rFonts w:ascii="Arial" w:hAnsi="Arial" w:cs="Arial"/>
          <w:sz w:val="24"/>
          <w:szCs w:val="24"/>
        </w:rPr>
        <w:t>/</w:t>
      </w:r>
      <w:r w:rsidRPr="00B823C0">
        <w:rPr>
          <w:rFonts w:ascii="Arial" w:hAnsi="Arial" w:cs="Arial"/>
          <w:sz w:val="24"/>
          <w:szCs w:val="24"/>
        </w:rPr>
        <w:t xml:space="preserve"> wider community </w:t>
      </w:r>
      <w:r w:rsidR="00B823C0" w:rsidRPr="00B823C0">
        <w:rPr>
          <w:rFonts w:ascii="Arial" w:hAnsi="Arial" w:cs="Arial"/>
          <w:sz w:val="24"/>
          <w:szCs w:val="24"/>
        </w:rPr>
        <w:t xml:space="preserve">and PIPUK </w:t>
      </w:r>
      <w:r w:rsidRPr="00B823C0">
        <w:rPr>
          <w:rFonts w:ascii="Arial" w:hAnsi="Arial" w:cs="Arial"/>
          <w:sz w:val="24"/>
          <w:szCs w:val="24"/>
        </w:rPr>
        <w:t>and identify areas for improvement and/or development</w:t>
      </w:r>
      <w:r w:rsidR="00B823C0" w:rsidRPr="00B823C0">
        <w:rPr>
          <w:rFonts w:ascii="Arial" w:hAnsi="Arial" w:cs="Arial"/>
          <w:sz w:val="24"/>
          <w:szCs w:val="24"/>
        </w:rPr>
        <w:t>.</w:t>
      </w:r>
    </w:p>
    <w:p w14:paraId="21782681" w14:textId="77777777" w:rsidR="00B823C0" w:rsidRPr="00B823C0" w:rsidRDefault="00B823C0" w:rsidP="00B823C0">
      <w:pPr>
        <w:tabs>
          <w:tab w:val="left" w:pos="360"/>
        </w:tabs>
        <w:spacing w:after="0" w:line="240" w:lineRule="auto"/>
        <w:ind w:left="284"/>
        <w:rPr>
          <w:rFonts w:ascii="Arial" w:hAnsi="Arial" w:cs="Arial"/>
          <w:sz w:val="24"/>
          <w:szCs w:val="24"/>
        </w:rPr>
      </w:pPr>
    </w:p>
    <w:p w14:paraId="1969E6D3" w14:textId="77777777" w:rsidR="00F7684D" w:rsidRDefault="00F15155" w:rsidP="00F7684D">
      <w:pPr>
        <w:pStyle w:val="ListParagraph"/>
        <w:numPr>
          <w:ilvl w:val="0"/>
          <w:numId w:val="7"/>
        </w:numPr>
        <w:rPr>
          <w:rFonts w:ascii="Arial" w:hAnsi="Arial" w:cs="Arial"/>
          <w:sz w:val="24"/>
          <w:szCs w:val="24"/>
        </w:rPr>
      </w:pPr>
      <w:r w:rsidRPr="00F15155">
        <w:rPr>
          <w:rFonts w:ascii="Arial" w:hAnsi="Arial" w:cs="Arial"/>
          <w:sz w:val="24"/>
          <w:szCs w:val="24"/>
        </w:rPr>
        <w:t xml:space="preserve">Utilise research skills for audit and service development purposes and for sustainability of </w:t>
      </w:r>
      <w:proofErr w:type="spellStart"/>
      <w:r w:rsidRPr="00F15155">
        <w:rPr>
          <w:rFonts w:ascii="Arial" w:hAnsi="Arial" w:cs="Arial"/>
          <w:sz w:val="24"/>
          <w:szCs w:val="24"/>
        </w:rPr>
        <w:t>LiVPIP</w:t>
      </w:r>
      <w:proofErr w:type="spellEnd"/>
      <w:r w:rsidR="00F7684D">
        <w:rPr>
          <w:rFonts w:ascii="Arial" w:hAnsi="Arial" w:cs="Arial"/>
          <w:sz w:val="24"/>
          <w:szCs w:val="24"/>
        </w:rPr>
        <w:t>.</w:t>
      </w:r>
      <w:r w:rsidR="007965F2">
        <w:rPr>
          <w:rFonts w:ascii="Arial" w:hAnsi="Arial" w:cs="Arial"/>
          <w:sz w:val="24"/>
          <w:szCs w:val="24"/>
        </w:rPr>
        <w:t xml:space="preserve">  Make use of opportunities to plan and complete research around infant mental health, family growth in the perinatal period and systemic practice with babies.</w:t>
      </w:r>
    </w:p>
    <w:p w14:paraId="0EC8FCD4" w14:textId="77777777" w:rsidR="00F7684D" w:rsidRDefault="00F7684D" w:rsidP="00055636">
      <w:pPr>
        <w:pStyle w:val="ListParagraph"/>
        <w:rPr>
          <w:rFonts w:ascii="Arial" w:hAnsi="Arial" w:cs="Arial"/>
          <w:sz w:val="24"/>
          <w:szCs w:val="24"/>
        </w:rPr>
      </w:pPr>
    </w:p>
    <w:p w14:paraId="4F981221" w14:textId="77777777" w:rsidR="00F7684D" w:rsidRDefault="00F7684D" w:rsidP="00F7684D">
      <w:pPr>
        <w:pStyle w:val="ListParagraph"/>
        <w:numPr>
          <w:ilvl w:val="0"/>
          <w:numId w:val="7"/>
        </w:numPr>
        <w:rPr>
          <w:rFonts w:ascii="Arial" w:hAnsi="Arial" w:cs="Arial"/>
          <w:sz w:val="24"/>
          <w:szCs w:val="24"/>
        </w:rPr>
      </w:pPr>
      <w:r>
        <w:rPr>
          <w:rFonts w:ascii="Arial" w:hAnsi="Arial" w:cs="Arial"/>
          <w:sz w:val="24"/>
          <w:szCs w:val="24"/>
        </w:rPr>
        <w:t xml:space="preserve">To contribute to the strategic vision for the </w:t>
      </w:r>
      <w:proofErr w:type="spellStart"/>
      <w:r>
        <w:rPr>
          <w:rFonts w:ascii="Arial" w:hAnsi="Arial" w:cs="Arial"/>
          <w:sz w:val="24"/>
          <w:szCs w:val="24"/>
        </w:rPr>
        <w:t>LivPIP</w:t>
      </w:r>
      <w:proofErr w:type="spellEnd"/>
      <w:r>
        <w:rPr>
          <w:rFonts w:ascii="Arial" w:hAnsi="Arial" w:cs="Arial"/>
          <w:sz w:val="24"/>
          <w:szCs w:val="24"/>
        </w:rPr>
        <w:t xml:space="preserve"> service and it’s establishment and development within local strategic </w:t>
      </w:r>
      <w:proofErr w:type="gramStart"/>
      <w:r>
        <w:rPr>
          <w:rFonts w:ascii="Arial" w:hAnsi="Arial" w:cs="Arial"/>
          <w:sz w:val="24"/>
          <w:szCs w:val="24"/>
        </w:rPr>
        <w:t>decision making</w:t>
      </w:r>
      <w:proofErr w:type="gramEnd"/>
      <w:r>
        <w:rPr>
          <w:rFonts w:ascii="Arial" w:hAnsi="Arial" w:cs="Arial"/>
          <w:sz w:val="24"/>
          <w:szCs w:val="24"/>
        </w:rPr>
        <w:t xml:space="preserve"> forums.</w:t>
      </w:r>
    </w:p>
    <w:p w14:paraId="17FC4FE9" w14:textId="77777777" w:rsidR="00F7684D" w:rsidRPr="00055636" w:rsidRDefault="00F7684D" w:rsidP="00055636">
      <w:pPr>
        <w:pStyle w:val="ListParagraph"/>
        <w:rPr>
          <w:rFonts w:ascii="Arial" w:hAnsi="Arial" w:cs="Arial"/>
          <w:sz w:val="24"/>
          <w:szCs w:val="24"/>
        </w:rPr>
      </w:pPr>
    </w:p>
    <w:p w14:paraId="459261E7" w14:textId="77777777" w:rsidR="00F7684D" w:rsidRPr="00055636" w:rsidRDefault="00F7684D" w:rsidP="00F7684D">
      <w:pPr>
        <w:pStyle w:val="ListParagraph"/>
        <w:numPr>
          <w:ilvl w:val="0"/>
          <w:numId w:val="7"/>
        </w:numPr>
        <w:rPr>
          <w:rFonts w:ascii="Arial" w:hAnsi="Arial" w:cs="Arial"/>
          <w:sz w:val="24"/>
          <w:szCs w:val="24"/>
        </w:rPr>
      </w:pPr>
      <w:r>
        <w:rPr>
          <w:rFonts w:ascii="Arial" w:hAnsi="Arial" w:cs="Arial"/>
          <w:sz w:val="24"/>
          <w:szCs w:val="24"/>
        </w:rPr>
        <w:t xml:space="preserve">To input into national </w:t>
      </w:r>
      <w:r w:rsidR="00B95D58">
        <w:rPr>
          <w:rFonts w:ascii="Arial" w:hAnsi="Arial" w:cs="Arial"/>
          <w:sz w:val="24"/>
          <w:szCs w:val="24"/>
        </w:rPr>
        <w:t>policy and professional debates and documents around infant mental health, early intervention and preventative mental health services.</w:t>
      </w:r>
    </w:p>
    <w:p w14:paraId="1BC2C6F8" w14:textId="77777777" w:rsidR="00F15155" w:rsidRPr="00F15155" w:rsidRDefault="00F15155" w:rsidP="00F15155">
      <w:pPr>
        <w:ind w:left="360"/>
        <w:rPr>
          <w:rFonts w:ascii="Arial" w:hAnsi="Arial" w:cs="Arial"/>
          <w:b/>
          <w:sz w:val="24"/>
          <w:szCs w:val="24"/>
        </w:rPr>
      </w:pPr>
    </w:p>
    <w:p w14:paraId="1A57C8BA" w14:textId="77777777" w:rsidR="00B823C0" w:rsidRDefault="00B823C0">
      <w:pPr>
        <w:rPr>
          <w:rFonts w:ascii="Arial" w:hAnsi="Arial" w:cs="Arial"/>
          <w:b/>
          <w:sz w:val="24"/>
          <w:szCs w:val="24"/>
        </w:rPr>
      </w:pPr>
    </w:p>
    <w:p w14:paraId="34BC36A0" w14:textId="77777777" w:rsidR="00E70BC5" w:rsidRPr="00E70BC5" w:rsidRDefault="00E70BC5">
      <w:pPr>
        <w:rPr>
          <w:rFonts w:ascii="Arial" w:hAnsi="Arial" w:cs="Arial"/>
          <w:b/>
          <w:sz w:val="24"/>
          <w:szCs w:val="24"/>
        </w:rPr>
      </w:pPr>
      <w:r w:rsidRPr="00E70BC5">
        <w:rPr>
          <w:rFonts w:ascii="Arial" w:hAnsi="Arial" w:cs="Arial"/>
          <w:b/>
          <w:sz w:val="24"/>
          <w:szCs w:val="24"/>
        </w:rPr>
        <w:t>ACCOUNTABILITY AND RELATIONSHIPS</w:t>
      </w:r>
    </w:p>
    <w:p w14:paraId="2A5AA46C" w14:textId="77777777" w:rsidR="00331E23" w:rsidRDefault="00D82851" w:rsidP="00055636">
      <w:pPr>
        <w:pStyle w:val="ListParagraph"/>
        <w:numPr>
          <w:ilvl w:val="0"/>
          <w:numId w:val="4"/>
        </w:numPr>
        <w:rPr>
          <w:rFonts w:ascii="Arial" w:hAnsi="Arial" w:cs="Arial"/>
          <w:sz w:val="24"/>
          <w:szCs w:val="24"/>
        </w:rPr>
      </w:pPr>
      <w:r w:rsidRPr="00331E23">
        <w:rPr>
          <w:rFonts w:ascii="Arial" w:hAnsi="Arial" w:cs="Arial"/>
          <w:sz w:val="24"/>
          <w:szCs w:val="24"/>
        </w:rPr>
        <w:t xml:space="preserve">To </w:t>
      </w:r>
      <w:r w:rsidR="002632EC" w:rsidRPr="00331E23">
        <w:rPr>
          <w:rFonts w:ascii="Arial" w:hAnsi="Arial" w:cs="Arial"/>
          <w:sz w:val="24"/>
          <w:szCs w:val="24"/>
        </w:rPr>
        <w:t>participate</w:t>
      </w:r>
      <w:r w:rsidRPr="00331E23">
        <w:rPr>
          <w:rFonts w:ascii="Arial" w:hAnsi="Arial" w:cs="Arial"/>
          <w:sz w:val="24"/>
          <w:szCs w:val="24"/>
        </w:rPr>
        <w:t xml:space="preserve"> in supervision with the Clinical Director of PIPUK and to maintain membership of the PIPUK network</w:t>
      </w:r>
      <w:r w:rsidR="00331E23">
        <w:rPr>
          <w:rFonts w:ascii="Arial" w:hAnsi="Arial" w:cs="Arial"/>
          <w:sz w:val="24"/>
          <w:szCs w:val="24"/>
        </w:rPr>
        <w:t>.</w:t>
      </w:r>
    </w:p>
    <w:p w14:paraId="644946DF" w14:textId="5D73463E" w:rsidR="00055636" w:rsidRDefault="00F15155" w:rsidP="00055636">
      <w:pPr>
        <w:pStyle w:val="ListParagraph"/>
        <w:numPr>
          <w:ilvl w:val="0"/>
          <w:numId w:val="4"/>
        </w:numPr>
        <w:rPr>
          <w:rFonts w:ascii="Arial" w:hAnsi="Arial" w:cs="Arial"/>
          <w:sz w:val="24"/>
          <w:szCs w:val="24"/>
        </w:rPr>
      </w:pPr>
      <w:bookmarkStart w:id="0" w:name="_GoBack"/>
      <w:bookmarkEnd w:id="0"/>
      <w:r w:rsidRPr="00F15155">
        <w:rPr>
          <w:rFonts w:ascii="Arial" w:hAnsi="Arial" w:cs="Arial"/>
          <w:sz w:val="24"/>
          <w:szCs w:val="24"/>
        </w:rPr>
        <w:t xml:space="preserve">To keep up to date with national and local safeguarding policies. To ensure that safeguarding issues are considered and acted on at all times. To assess parent’s mental state, risk of harm to infants as a result of parental mental state, indicators of harm (both abuse and </w:t>
      </w:r>
      <w:r w:rsidRPr="00F15155">
        <w:rPr>
          <w:rFonts w:ascii="Arial" w:hAnsi="Arial" w:cs="Arial"/>
          <w:sz w:val="24"/>
          <w:szCs w:val="24"/>
        </w:rPr>
        <w:t>neglect) in infants and risk to infants of receiving insufficient stimulation as a result of difficulties in parenting.</w:t>
      </w:r>
    </w:p>
    <w:p w14:paraId="6A30B4B9" w14:textId="77777777" w:rsidR="00055636" w:rsidRDefault="00F15155" w:rsidP="00055636">
      <w:pPr>
        <w:pStyle w:val="ListParagraph"/>
        <w:numPr>
          <w:ilvl w:val="0"/>
          <w:numId w:val="4"/>
        </w:numPr>
        <w:rPr>
          <w:rFonts w:ascii="Arial" w:hAnsi="Arial" w:cs="Arial"/>
          <w:sz w:val="24"/>
          <w:szCs w:val="24"/>
        </w:rPr>
      </w:pPr>
      <w:r w:rsidRPr="007965F2">
        <w:rPr>
          <w:rFonts w:ascii="Arial" w:hAnsi="Arial" w:cs="Arial"/>
          <w:sz w:val="24"/>
          <w:szCs w:val="24"/>
        </w:rPr>
        <w:t>To organise own clinical time to enable the efficient provision of clinical time with a clinical caseload.</w:t>
      </w:r>
    </w:p>
    <w:p w14:paraId="6BF2297C" w14:textId="06B4C7F2" w:rsidR="00055636" w:rsidRPr="00331E23" w:rsidRDefault="000B5C3E" w:rsidP="00331E23">
      <w:pPr>
        <w:pStyle w:val="ListParagraph"/>
        <w:numPr>
          <w:ilvl w:val="0"/>
          <w:numId w:val="4"/>
        </w:numPr>
        <w:ind w:left="709"/>
        <w:rPr>
          <w:rFonts w:ascii="Arial" w:hAnsi="Arial" w:cs="Arial"/>
          <w:b/>
          <w:sz w:val="24"/>
          <w:szCs w:val="24"/>
          <w:u w:val="single"/>
        </w:rPr>
      </w:pPr>
      <w:r w:rsidRPr="00331E23">
        <w:rPr>
          <w:rFonts w:ascii="Arial" w:hAnsi="Arial" w:cs="Arial"/>
          <w:sz w:val="24"/>
          <w:szCs w:val="24"/>
        </w:rPr>
        <w:t>To contribute to the systematic governance of psychological practice within services, including maintaining systematic records and maintaining record keeping standards.</w:t>
      </w:r>
    </w:p>
    <w:p w14:paraId="0C731854" w14:textId="77777777" w:rsidR="00331E23" w:rsidRDefault="00331E23">
      <w:pPr>
        <w:rPr>
          <w:rFonts w:ascii="Arial" w:hAnsi="Arial" w:cs="Arial"/>
          <w:b/>
          <w:sz w:val="24"/>
          <w:szCs w:val="24"/>
          <w:u w:val="single"/>
        </w:rPr>
      </w:pPr>
    </w:p>
    <w:p w14:paraId="442E6365" w14:textId="1EED30BA" w:rsidR="00E70BC5" w:rsidRPr="00E70BC5" w:rsidRDefault="00E70BC5">
      <w:pPr>
        <w:rPr>
          <w:rFonts w:ascii="Arial" w:hAnsi="Arial" w:cs="Arial"/>
          <w:b/>
          <w:sz w:val="24"/>
          <w:szCs w:val="24"/>
          <w:u w:val="single"/>
        </w:rPr>
      </w:pPr>
      <w:r w:rsidRPr="00E70BC5">
        <w:rPr>
          <w:rFonts w:ascii="Arial" w:hAnsi="Arial" w:cs="Arial"/>
          <w:b/>
          <w:sz w:val="24"/>
          <w:szCs w:val="24"/>
          <w:u w:val="single"/>
        </w:rPr>
        <w:t>ADDITIONAL DUTIES</w:t>
      </w:r>
    </w:p>
    <w:p w14:paraId="42A80284" w14:textId="77777777" w:rsidR="00E70BC5" w:rsidRPr="00C14C2E" w:rsidRDefault="00E70BC5" w:rsidP="00C14C2E">
      <w:pPr>
        <w:pStyle w:val="ListParagraph"/>
        <w:numPr>
          <w:ilvl w:val="0"/>
          <w:numId w:val="4"/>
        </w:numPr>
        <w:spacing w:before="120"/>
        <w:rPr>
          <w:rFonts w:ascii="Arial" w:hAnsi="Arial" w:cs="Arial"/>
          <w:sz w:val="24"/>
          <w:szCs w:val="24"/>
        </w:rPr>
      </w:pPr>
      <w:r w:rsidRPr="00C14C2E">
        <w:rPr>
          <w:rFonts w:ascii="Arial" w:hAnsi="Arial" w:cs="Arial"/>
          <w:sz w:val="24"/>
          <w:szCs w:val="24"/>
        </w:rPr>
        <w:t>To actively participate in developing directorate, team and individual objectives and plans, attend staff performance management and learning and development reviews.</w:t>
      </w:r>
    </w:p>
    <w:p w14:paraId="42756037" w14:textId="77777777" w:rsidR="00E70BC5" w:rsidRPr="00C14C2E" w:rsidRDefault="00E70BC5" w:rsidP="00C14C2E">
      <w:pPr>
        <w:pStyle w:val="ListParagraph"/>
        <w:numPr>
          <w:ilvl w:val="0"/>
          <w:numId w:val="4"/>
        </w:numPr>
        <w:spacing w:before="120"/>
        <w:rPr>
          <w:rFonts w:ascii="Arial" w:hAnsi="Arial" w:cs="Arial"/>
          <w:sz w:val="24"/>
          <w:szCs w:val="24"/>
        </w:rPr>
      </w:pPr>
      <w:r w:rsidRPr="00C14C2E">
        <w:rPr>
          <w:rFonts w:ascii="Arial" w:hAnsi="Arial" w:cs="Arial"/>
          <w:sz w:val="24"/>
          <w:szCs w:val="24"/>
        </w:rPr>
        <w:lastRenderedPageBreak/>
        <w:t xml:space="preserve">To take a lead in the evaluation of services provided by </w:t>
      </w:r>
      <w:proofErr w:type="spellStart"/>
      <w:r w:rsidRPr="00C14C2E">
        <w:rPr>
          <w:rFonts w:ascii="Arial" w:hAnsi="Arial" w:cs="Arial"/>
          <w:sz w:val="24"/>
          <w:szCs w:val="24"/>
        </w:rPr>
        <w:t>LivPIP</w:t>
      </w:r>
      <w:proofErr w:type="spellEnd"/>
      <w:r w:rsidRPr="00C14C2E">
        <w:rPr>
          <w:rFonts w:ascii="Arial" w:hAnsi="Arial" w:cs="Arial"/>
          <w:sz w:val="24"/>
          <w:szCs w:val="24"/>
        </w:rPr>
        <w:t>, making sure all data is entered onto a data collection system and will assist in the analysis and interpretation of this data.</w:t>
      </w:r>
    </w:p>
    <w:p w14:paraId="2BF8E4CA" w14:textId="77777777" w:rsidR="00E70BC5" w:rsidRPr="00C14C2E" w:rsidRDefault="00E70BC5" w:rsidP="00C14C2E">
      <w:pPr>
        <w:pStyle w:val="ListParagraph"/>
        <w:numPr>
          <w:ilvl w:val="0"/>
          <w:numId w:val="4"/>
        </w:numPr>
        <w:spacing w:before="120"/>
        <w:rPr>
          <w:rFonts w:ascii="Arial" w:hAnsi="Arial" w:cs="Arial"/>
          <w:sz w:val="24"/>
          <w:szCs w:val="24"/>
        </w:rPr>
      </w:pPr>
      <w:r w:rsidRPr="00C14C2E">
        <w:rPr>
          <w:rFonts w:ascii="Arial" w:hAnsi="Arial" w:cs="Arial"/>
          <w:sz w:val="24"/>
          <w:szCs w:val="24"/>
        </w:rPr>
        <w:t>The post holder is expected to be flexible in the performance of duties and to undertake any other duties identified as appropriate to the post.</w:t>
      </w:r>
    </w:p>
    <w:p w14:paraId="066DE5D0" w14:textId="77777777" w:rsidR="00E70BC5" w:rsidRPr="00C14C2E" w:rsidRDefault="00E70BC5" w:rsidP="00C14C2E">
      <w:pPr>
        <w:pStyle w:val="ListParagraph"/>
        <w:numPr>
          <w:ilvl w:val="0"/>
          <w:numId w:val="4"/>
        </w:numPr>
        <w:tabs>
          <w:tab w:val="left" w:pos="360"/>
        </w:tabs>
        <w:spacing w:before="120"/>
        <w:rPr>
          <w:b/>
        </w:rPr>
      </w:pPr>
      <w:r w:rsidRPr="00C14C2E">
        <w:rPr>
          <w:rFonts w:ascii="Arial" w:hAnsi="Arial" w:cs="Arial"/>
          <w:sz w:val="24"/>
          <w:szCs w:val="24"/>
        </w:rPr>
        <w:t>All jobs are subject to change from time to time and this job description will be reviewed regularly.</w:t>
      </w:r>
    </w:p>
    <w:p w14:paraId="41161A87" w14:textId="77777777" w:rsidR="00E70BC5" w:rsidRDefault="00E70BC5">
      <w:pPr>
        <w:rPr>
          <w:b/>
        </w:rPr>
      </w:pPr>
    </w:p>
    <w:p w14:paraId="08048F34" w14:textId="77777777" w:rsidR="00C14C2E" w:rsidRPr="00C14C2E" w:rsidRDefault="00E70BC5" w:rsidP="00C14C2E">
      <w:pPr>
        <w:pStyle w:val="Heading4"/>
      </w:pPr>
      <w:r>
        <w:rPr>
          <w:rFonts w:ascii="Arial" w:hAnsi="Arial" w:cs="Arial"/>
          <w:szCs w:val="24"/>
        </w:rPr>
        <w:t>CONFIDENTIALITY</w:t>
      </w:r>
    </w:p>
    <w:p w14:paraId="31F66F6B" w14:textId="77777777" w:rsidR="00E70BC5" w:rsidRDefault="00E70BC5" w:rsidP="00E70BC5">
      <w:pPr>
        <w:tabs>
          <w:tab w:val="left" w:pos="360"/>
        </w:tabs>
        <w:rPr>
          <w:rFonts w:ascii="Arial" w:hAnsi="Arial" w:cs="Arial"/>
          <w:sz w:val="24"/>
          <w:szCs w:val="24"/>
        </w:rPr>
      </w:pPr>
      <w:r>
        <w:rPr>
          <w:rFonts w:ascii="Arial" w:hAnsi="Arial" w:cs="Arial"/>
          <w:sz w:val="24"/>
          <w:szCs w:val="24"/>
        </w:rPr>
        <w:t>PSS recognises the great importance of confidentiality in the professional practice of its staff and in its administrative procedures.  Information clearly intended for one purpose should not be used for another without the sanction of the service user, staff member or person supplying the information.  The only exceptions are where there is clear evidence of serious danger to the service user, staff member or other person(s) or where legislation requires release of the information.  All staff are required not to divulge any information, verbal or written, to any external source that could be damaging to the company’s reputation or commercial viability.  The Society’s Confidentiality Policy (Staff Guidebook Section 2.15) and Whistleblowing Procedure (Staff Guidebook Section 2.120) must be referred to for further details.</w:t>
      </w:r>
    </w:p>
    <w:p w14:paraId="561D382F" w14:textId="77777777" w:rsidR="00E70BC5" w:rsidRDefault="00E70BC5" w:rsidP="00E70BC5">
      <w:pPr>
        <w:tabs>
          <w:tab w:val="left" w:pos="360"/>
        </w:tabs>
        <w:rPr>
          <w:rFonts w:ascii="Arial" w:hAnsi="Arial" w:cs="Arial"/>
          <w:sz w:val="24"/>
          <w:szCs w:val="24"/>
        </w:rPr>
      </w:pPr>
    </w:p>
    <w:p w14:paraId="3A013486" w14:textId="77777777" w:rsidR="00E70BC5" w:rsidRDefault="00E70BC5" w:rsidP="00E70BC5">
      <w:pPr>
        <w:pStyle w:val="Heading5"/>
        <w:keepLines/>
        <w:tabs>
          <w:tab w:val="left" w:pos="360"/>
        </w:tabs>
        <w:rPr>
          <w:rFonts w:ascii="Arial" w:hAnsi="Arial" w:cs="Arial"/>
          <w:sz w:val="24"/>
          <w:szCs w:val="24"/>
        </w:rPr>
      </w:pPr>
      <w:r>
        <w:rPr>
          <w:rFonts w:ascii="Arial" w:hAnsi="Arial" w:cs="Arial"/>
          <w:sz w:val="24"/>
          <w:szCs w:val="24"/>
        </w:rPr>
        <w:t>EQUAL OPPORTUNITIES and HEALTH &amp; SAFETY</w:t>
      </w:r>
    </w:p>
    <w:p w14:paraId="5B48BD2A" w14:textId="77777777" w:rsidR="00E70BC5" w:rsidRDefault="00E70BC5" w:rsidP="00E70BC5">
      <w:pPr>
        <w:keepNext/>
        <w:keepLines/>
        <w:tabs>
          <w:tab w:val="left" w:pos="360"/>
        </w:tabs>
        <w:rPr>
          <w:rFonts w:ascii="Arial" w:hAnsi="Arial" w:cs="Arial"/>
          <w:sz w:val="24"/>
          <w:szCs w:val="24"/>
        </w:rPr>
      </w:pPr>
      <w:r>
        <w:rPr>
          <w:rFonts w:ascii="Arial" w:hAnsi="Arial" w:cs="Arial"/>
          <w:sz w:val="24"/>
          <w:szCs w:val="24"/>
        </w:rPr>
        <w:t>Ensure compliance with, and application of, PSS’s requirements with regard to equality and diversity and Health &amp; Safety both for self and all staff and providers they manage. Demonstrate respect for others, promote awareness of obligations of staff and providers and identify actions to promote equality and diversity and health &amp; safety across the organisation.</w:t>
      </w:r>
    </w:p>
    <w:p w14:paraId="108DCED9" w14:textId="77777777" w:rsidR="00E70BC5" w:rsidRDefault="00E70BC5" w:rsidP="00E70BC5">
      <w:pPr>
        <w:keepNext/>
        <w:keepLines/>
        <w:tabs>
          <w:tab w:val="left" w:pos="360"/>
        </w:tabs>
        <w:rPr>
          <w:rFonts w:ascii="Arial" w:hAnsi="Arial" w:cs="Arial"/>
          <w:sz w:val="24"/>
          <w:szCs w:val="24"/>
        </w:rPr>
      </w:pPr>
    </w:p>
    <w:p w14:paraId="2B452576" w14:textId="77777777" w:rsidR="00E70BC5" w:rsidRPr="00E70BC5" w:rsidRDefault="00E70BC5" w:rsidP="00E70BC5">
      <w:pPr>
        <w:spacing w:after="0" w:line="240" w:lineRule="auto"/>
        <w:rPr>
          <w:rFonts w:ascii="Arial" w:hAnsi="Arial" w:cs="Arial"/>
          <w:b/>
          <w:sz w:val="24"/>
          <w:szCs w:val="24"/>
          <w:u w:val="single"/>
        </w:rPr>
      </w:pPr>
      <w:r w:rsidRPr="00E70BC5">
        <w:rPr>
          <w:rFonts w:ascii="Arial" w:hAnsi="Arial" w:cs="Arial"/>
          <w:b/>
          <w:sz w:val="24"/>
          <w:szCs w:val="24"/>
          <w:u w:val="single"/>
        </w:rPr>
        <w:t>FINANCIAL MANAGEMENT:</w:t>
      </w:r>
    </w:p>
    <w:p w14:paraId="16BAF66A" w14:textId="77777777" w:rsidR="00E70BC5" w:rsidRDefault="00E70BC5" w:rsidP="00E70BC5">
      <w:pPr>
        <w:tabs>
          <w:tab w:val="left" w:pos="360"/>
        </w:tabs>
        <w:rPr>
          <w:rFonts w:ascii="Arial" w:hAnsi="Arial" w:cs="Arial"/>
          <w:b/>
          <w:sz w:val="24"/>
          <w:szCs w:val="24"/>
        </w:rPr>
      </w:pPr>
    </w:p>
    <w:p w14:paraId="1D8BEC1E" w14:textId="77777777" w:rsidR="00E70BC5" w:rsidRDefault="00E70BC5" w:rsidP="00E70BC5">
      <w:pPr>
        <w:pStyle w:val="BodyText"/>
        <w:numPr>
          <w:ilvl w:val="0"/>
          <w:numId w:val="2"/>
        </w:numPr>
        <w:tabs>
          <w:tab w:val="left" w:pos="360"/>
        </w:tabs>
        <w:spacing w:after="0"/>
        <w:rPr>
          <w:rFonts w:ascii="Arial" w:hAnsi="Arial" w:cs="Arial"/>
          <w:sz w:val="24"/>
          <w:szCs w:val="24"/>
        </w:rPr>
      </w:pPr>
      <w:r>
        <w:rPr>
          <w:rFonts w:ascii="Arial" w:hAnsi="Arial" w:cs="Arial"/>
          <w:sz w:val="24"/>
          <w:szCs w:val="24"/>
        </w:rPr>
        <w:t>To monitor and control expenditure for own area of accountability</w:t>
      </w:r>
    </w:p>
    <w:p w14:paraId="1BEE09CD" w14:textId="77777777" w:rsidR="00E70BC5" w:rsidRDefault="00E70BC5" w:rsidP="00E70BC5">
      <w:pPr>
        <w:tabs>
          <w:tab w:val="left" w:pos="360"/>
        </w:tabs>
        <w:rPr>
          <w:rFonts w:ascii="Arial" w:hAnsi="Arial" w:cs="Arial"/>
          <w:sz w:val="24"/>
          <w:szCs w:val="24"/>
        </w:rPr>
      </w:pPr>
    </w:p>
    <w:p w14:paraId="15FABB37" w14:textId="77777777" w:rsidR="00E70BC5" w:rsidRDefault="00E70BC5" w:rsidP="00E70BC5">
      <w:pPr>
        <w:numPr>
          <w:ilvl w:val="0"/>
          <w:numId w:val="2"/>
        </w:numPr>
        <w:tabs>
          <w:tab w:val="left" w:pos="360"/>
        </w:tabs>
        <w:spacing w:after="0" w:line="240" w:lineRule="auto"/>
        <w:rPr>
          <w:rFonts w:ascii="Arial" w:hAnsi="Arial" w:cs="Arial"/>
          <w:sz w:val="24"/>
          <w:szCs w:val="24"/>
        </w:rPr>
      </w:pPr>
      <w:r>
        <w:rPr>
          <w:rFonts w:ascii="Arial" w:hAnsi="Arial" w:cs="Arial"/>
          <w:sz w:val="24"/>
          <w:szCs w:val="24"/>
        </w:rPr>
        <w:t>To ensure that PSS financial procedures are adhered to at all times.</w:t>
      </w:r>
    </w:p>
    <w:p w14:paraId="4EECFA3B" w14:textId="77777777" w:rsidR="00E70BC5" w:rsidRDefault="00E70BC5" w:rsidP="00E70BC5">
      <w:pPr>
        <w:rPr>
          <w:rFonts w:ascii="Arial" w:hAnsi="Arial" w:cs="Arial"/>
          <w:b/>
          <w:sz w:val="24"/>
          <w:szCs w:val="24"/>
        </w:rPr>
      </w:pPr>
    </w:p>
    <w:p w14:paraId="74488DAF" w14:textId="77777777" w:rsidR="00E70BC5" w:rsidRDefault="00E70BC5" w:rsidP="002632EC">
      <w:pPr>
        <w:rPr>
          <w:rFonts w:ascii="Arial" w:hAnsi="Arial" w:cs="Arial"/>
          <w:b/>
          <w:sz w:val="24"/>
          <w:szCs w:val="24"/>
          <w:u w:val="single"/>
        </w:rPr>
      </w:pPr>
      <w:r>
        <w:rPr>
          <w:rFonts w:ascii="Arial" w:hAnsi="Arial" w:cs="Arial"/>
          <w:sz w:val="24"/>
          <w:szCs w:val="24"/>
        </w:rPr>
        <w:t xml:space="preserve"> </w:t>
      </w:r>
    </w:p>
    <w:p w14:paraId="1E707421" w14:textId="77777777" w:rsidR="00E70BC5" w:rsidRDefault="00E70BC5" w:rsidP="00E70BC5">
      <w:pPr>
        <w:pStyle w:val="Heading5"/>
        <w:tabs>
          <w:tab w:val="left" w:pos="360"/>
        </w:tabs>
        <w:rPr>
          <w:rFonts w:ascii="Arial" w:hAnsi="Arial" w:cs="Arial"/>
          <w:sz w:val="24"/>
          <w:szCs w:val="24"/>
        </w:rPr>
      </w:pPr>
      <w:r>
        <w:rPr>
          <w:rFonts w:ascii="Arial" w:hAnsi="Arial" w:cs="Arial"/>
          <w:sz w:val="24"/>
          <w:szCs w:val="24"/>
        </w:rPr>
        <w:t>AGENCY POLICIES</w:t>
      </w:r>
    </w:p>
    <w:p w14:paraId="5B23CBB6" w14:textId="77777777" w:rsidR="00E70BC5" w:rsidRDefault="00E70BC5" w:rsidP="00E70BC5">
      <w:pPr>
        <w:tabs>
          <w:tab w:val="left" w:pos="360"/>
        </w:tabs>
        <w:rPr>
          <w:rFonts w:ascii="Arial" w:hAnsi="Arial" w:cs="Arial"/>
          <w:sz w:val="24"/>
          <w:szCs w:val="24"/>
        </w:rPr>
      </w:pPr>
      <w:r>
        <w:rPr>
          <w:rFonts w:ascii="Arial" w:hAnsi="Arial" w:cs="Arial"/>
          <w:sz w:val="24"/>
          <w:szCs w:val="24"/>
        </w:rPr>
        <w:t>All employees are required to implement and follow PSS policies and procedures and to undergo any training associated with them.</w:t>
      </w:r>
    </w:p>
    <w:p w14:paraId="074AE807" w14:textId="77777777" w:rsidR="00E70BC5" w:rsidRDefault="00E70BC5" w:rsidP="00E70BC5">
      <w:pPr>
        <w:tabs>
          <w:tab w:val="left" w:pos="360"/>
        </w:tabs>
        <w:rPr>
          <w:rFonts w:ascii="Arial" w:hAnsi="Arial" w:cs="Arial"/>
          <w:sz w:val="24"/>
          <w:szCs w:val="24"/>
        </w:rPr>
      </w:pPr>
    </w:p>
    <w:p w14:paraId="5FB3FF07" w14:textId="77777777" w:rsidR="00E70BC5" w:rsidRDefault="00E70BC5" w:rsidP="00E70BC5">
      <w:pPr>
        <w:pStyle w:val="Heading5"/>
        <w:tabs>
          <w:tab w:val="left" w:pos="360"/>
        </w:tabs>
        <w:rPr>
          <w:rFonts w:ascii="Arial" w:hAnsi="Arial" w:cs="Arial"/>
          <w:sz w:val="24"/>
          <w:szCs w:val="24"/>
        </w:rPr>
      </w:pPr>
      <w:r>
        <w:rPr>
          <w:rFonts w:ascii="Arial" w:hAnsi="Arial" w:cs="Arial"/>
          <w:sz w:val="24"/>
          <w:szCs w:val="24"/>
        </w:rPr>
        <w:lastRenderedPageBreak/>
        <w:t xml:space="preserve">JOB DESCRIPTION </w:t>
      </w:r>
    </w:p>
    <w:p w14:paraId="174B8903" w14:textId="77777777" w:rsidR="00E70BC5" w:rsidRDefault="00E70BC5" w:rsidP="00E70BC5">
      <w:pPr>
        <w:tabs>
          <w:tab w:val="left" w:pos="360"/>
        </w:tabs>
        <w:rPr>
          <w:rFonts w:ascii="Arial" w:hAnsi="Arial" w:cs="Arial"/>
          <w:sz w:val="24"/>
          <w:szCs w:val="24"/>
        </w:rPr>
      </w:pPr>
      <w:r>
        <w:rPr>
          <w:rFonts w:ascii="Arial" w:hAnsi="Arial" w:cs="Arial"/>
          <w:sz w:val="24"/>
          <w:szCs w:val="24"/>
        </w:rPr>
        <w:t>This job description is a guide to the work you will be required to undertake and represents a range of responsibilities commensurate with the grade for the post.  It does not form part of your contract of employment.</w:t>
      </w:r>
    </w:p>
    <w:p w14:paraId="47D3E6EB" w14:textId="77777777" w:rsidR="00E70BC5" w:rsidRDefault="00E70BC5" w:rsidP="00E70BC5">
      <w:pPr>
        <w:tabs>
          <w:tab w:val="left" w:pos="360"/>
        </w:tabs>
        <w:rPr>
          <w:rFonts w:ascii="Arial" w:hAnsi="Arial" w:cs="Arial"/>
          <w:sz w:val="24"/>
          <w:szCs w:val="24"/>
        </w:rPr>
      </w:pPr>
    </w:p>
    <w:p w14:paraId="274EB35E" w14:textId="77777777" w:rsidR="00E70BC5" w:rsidRDefault="00E70BC5" w:rsidP="00E70BC5">
      <w:pPr>
        <w:pStyle w:val="Heading7"/>
        <w:tabs>
          <w:tab w:val="left" w:pos="360"/>
        </w:tabs>
        <w:rPr>
          <w:rFonts w:ascii="Arial" w:hAnsi="Arial" w:cs="Arial"/>
          <w:sz w:val="24"/>
          <w:szCs w:val="24"/>
        </w:rPr>
      </w:pPr>
      <w:r>
        <w:rPr>
          <w:rFonts w:ascii="Arial" w:hAnsi="Arial" w:cs="Arial"/>
          <w:sz w:val="24"/>
          <w:szCs w:val="24"/>
        </w:rPr>
        <w:t>NOTE</w:t>
      </w:r>
    </w:p>
    <w:p w14:paraId="1143E981" w14:textId="77777777" w:rsidR="00E70BC5" w:rsidRDefault="00E70BC5" w:rsidP="00E70BC5">
      <w:pPr>
        <w:rPr>
          <w:rFonts w:ascii="Arial" w:hAnsi="Arial" w:cs="Arial"/>
          <w:sz w:val="24"/>
          <w:szCs w:val="24"/>
        </w:rPr>
      </w:pPr>
      <w:r>
        <w:rPr>
          <w:rFonts w:ascii="Arial" w:hAnsi="Arial" w:cs="Arial"/>
          <w:sz w:val="24"/>
          <w:szCs w:val="24"/>
        </w:rPr>
        <w:t>All employees should be aware that due to the type of work PSS undertakes there are elements of risk relating to challenging behaviour, lifting and handling.  Appropriate training will be offered and staff will be expected to participate.  If you are required to work with service users who smoke there may be a risk due to passive smoke.</w:t>
      </w:r>
    </w:p>
    <w:p w14:paraId="7561B0DC" w14:textId="77777777" w:rsidR="00E70BC5" w:rsidRDefault="00E70BC5" w:rsidP="00E70BC5">
      <w:pPr>
        <w:rPr>
          <w:rFonts w:ascii="Arial" w:hAnsi="Arial" w:cs="Arial"/>
          <w:sz w:val="24"/>
          <w:szCs w:val="24"/>
        </w:rPr>
      </w:pPr>
    </w:p>
    <w:p w14:paraId="3FCACE33" w14:textId="77777777" w:rsidR="00E70BC5" w:rsidRDefault="00E70BC5" w:rsidP="00E70BC5">
      <w:pPr>
        <w:pStyle w:val="Heading1"/>
        <w:ind w:right="-334"/>
        <w:rPr>
          <w:rFonts w:ascii="Arial" w:hAnsi="Arial" w:cs="Arial"/>
          <w:b w:val="0"/>
          <w:sz w:val="24"/>
          <w:szCs w:val="24"/>
        </w:rPr>
      </w:pPr>
    </w:p>
    <w:p w14:paraId="6255521E" w14:textId="77777777" w:rsidR="00E70BC5" w:rsidRDefault="00E70BC5" w:rsidP="00E70BC5">
      <w:pPr>
        <w:rPr>
          <w:rFonts w:ascii="Times New Roman" w:hAnsi="Times New Roman" w:cs="Times New Roman"/>
          <w:sz w:val="20"/>
          <w:szCs w:val="20"/>
        </w:rPr>
      </w:pPr>
    </w:p>
    <w:p w14:paraId="7E3C2FB2" w14:textId="77777777" w:rsidR="00E70BC5" w:rsidRDefault="00E70BC5" w:rsidP="00E70BC5"/>
    <w:p w14:paraId="65FEC7F5" w14:textId="77777777" w:rsidR="00E70BC5" w:rsidRDefault="00E70BC5" w:rsidP="00E70BC5"/>
    <w:p w14:paraId="7A49EB6D" w14:textId="77777777" w:rsidR="00E70BC5" w:rsidRDefault="00E70BC5">
      <w:pPr>
        <w:rPr>
          <w:b/>
        </w:rPr>
      </w:pPr>
    </w:p>
    <w:p w14:paraId="00D9A43F" w14:textId="77777777" w:rsidR="00E70BC5" w:rsidRPr="00E70BC5" w:rsidRDefault="00E70BC5">
      <w:pPr>
        <w:rPr>
          <w:b/>
        </w:rPr>
      </w:pPr>
    </w:p>
    <w:p w14:paraId="387EAAE0" w14:textId="77777777" w:rsidR="00E70BC5" w:rsidRDefault="00E70BC5"/>
    <w:sectPr w:rsidR="00E70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AFD"/>
    <w:multiLevelType w:val="hybridMultilevel"/>
    <w:tmpl w:val="CD188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E72E2D"/>
    <w:multiLevelType w:val="hybridMultilevel"/>
    <w:tmpl w:val="BFBC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C64A5"/>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35D315AD"/>
    <w:multiLevelType w:val="hybridMultilevel"/>
    <w:tmpl w:val="93DCE82E"/>
    <w:lvl w:ilvl="0" w:tplc="04090005">
      <w:start w:val="1"/>
      <w:numFmt w:val="bullet"/>
      <w:lvlText w:val=""/>
      <w:lvlJc w:val="left"/>
      <w:pPr>
        <w:tabs>
          <w:tab w:val="num" w:pos="644"/>
        </w:tabs>
        <w:ind w:left="644"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552094"/>
    <w:multiLevelType w:val="hybridMultilevel"/>
    <w:tmpl w:val="F8961E56"/>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15:restartNumberingAfterBreak="0">
    <w:nsid w:val="4CEA7CCD"/>
    <w:multiLevelType w:val="hybridMultilevel"/>
    <w:tmpl w:val="A03E050C"/>
    <w:lvl w:ilvl="0" w:tplc="08090001">
      <w:start w:val="1"/>
      <w:numFmt w:val="bullet"/>
      <w:lvlText w:val=""/>
      <w:lvlJc w:val="left"/>
      <w:pPr>
        <w:ind w:left="720" w:hanging="360"/>
      </w:pPr>
      <w:rPr>
        <w:rFonts w:ascii="Symbol" w:hAnsi="Symbol" w:hint="default"/>
      </w:rPr>
    </w:lvl>
    <w:lvl w:ilvl="1" w:tplc="0B26F3A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6D34C7"/>
    <w:multiLevelType w:val="hybridMultilevel"/>
    <w:tmpl w:val="34B6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0035F6"/>
    <w:multiLevelType w:val="hybridMultilevel"/>
    <w:tmpl w:val="B158EE1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Override>
  </w:num>
  <w:num w:numId="2">
    <w:abstractNumId w:val="7"/>
  </w:num>
  <w:num w:numId="3">
    <w:abstractNumId w:val="3"/>
  </w:num>
  <w:num w:numId="4">
    <w:abstractNumId w:val="1"/>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FF1"/>
    <w:rsid w:val="00055636"/>
    <w:rsid w:val="000B5C3E"/>
    <w:rsid w:val="00114C71"/>
    <w:rsid w:val="001749CB"/>
    <w:rsid w:val="002632EC"/>
    <w:rsid w:val="002B37D0"/>
    <w:rsid w:val="00331E23"/>
    <w:rsid w:val="003A40E9"/>
    <w:rsid w:val="004625FD"/>
    <w:rsid w:val="006508FB"/>
    <w:rsid w:val="007965F2"/>
    <w:rsid w:val="00981E7C"/>
    <w:rsid w:val="00B103FD"/>
    <w:rsid w:val="00B823C0"/>
    <w:rsid w:val="00B95D58"/>
    <w:rsid w:val="00C14C2E"/>
    <w:rsid w:val="00C47FF1"/>
    <w:rsid w:val="00D82851"/>
    <w:rsid w:val="00E70BC5"/>
    <w:rsid w:val="00F15155"/>
    <w:rsid w:val="00F76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8E0B"/>
  <w15:chartTrackingRefBased/>
  <w15:docId w15:val="{7DC4181B-DF3C-4EC2-887A-023D5097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40E9"/>
  </w:style>
  <w:style w:type="paragraph" w:styleId="Heading1">
    <w:name w:val="heading 1"/>
    <w:basedOn w:val="Normal"/>
    <w:next w:val="Normal"/>
    <w:link w:val="Heading1Char"/>
    <w:qFormat/>
    <w:rsid w:val="003A40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3A40E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nhideWhenUsed/>
    <w:qFormat/>
    <w:rsid w:val="00E70BC5"/>
    <w:pPr>
      <w:keepNext/>
      <w:tabs>
        <w:tab w:val="left" w:pos="360"/>
      </w:tabs>
      <w:spacing w:after="0" w:line="240" w:lineRule="auto"/>
      <w:outlineLvl w:val="3"/>
    </w:pPr>
    <w:rPr>
      <w:rFonts w:ascii="Arial Narrow" w:eastAsia="Times New Roman" w:hAnsi="Arial Narrow" w:cs="Times New Roman"/>
      <w:b/>
      <w:position w:val="6"/>
      <w:sz w:val="24"/>
      <w:szCs w:val="20"/>
      <w:u w:val="single"/>
    </w:rPr>
  </w:style>
  <w:style w:type="paragraph" w:styleId="Heading5">
    <w:name w:val="heading 5"/>
    <w:basedOn w:val="Normal"/>
    <w:next w:val="Normal"/>
    <w:link w:val="Heading5Char"/>
    <w:semiHidden/>
    <w:unhideWhenUsed/>
    <w:qFormat/>
    <w:rsid w:val="00E70BC5"/>
    <w:pPr>
      <w:keepNext/>
      <w:spacing w:after="0" w:line="240" w:lineRule="auto"/>
      <w:outlineLvl w:val="4"/>
    </w:pPr>
    <w:rPr>
      <w:rFonts w:ascii="Arial Narrow" w:eastAsia="Times New Roman" w:hAnsi="Arial Narrow" w:cs="Times New Roman"/>
      <w:b/>
      <w:position w:val="6"/>
      <w:sz w:val="28"/>
      <w:szCs w:val="20"/>
      <w:u w:val="single"/>
    </w:rPr>
  </w:style>
  <w:style w:type="paragraph" w:styleId="Heading7">
    <w:name w:val="heading 7"/>
    <w:basedOn w:val="Normal"/>
    <w:next w:val="Normal"/>
    <w:link w:val="Heading7Char"/>
    <w:semiHidden/>
    <w:unhideWhenUsed/>
    <w:qFormat/>
    <w:rsid w:val="00E70BC5"/>
    <w:pPr>
      <w:keepNext/>
      <w:spacing w:after="0" w:line="240" w:lineRule="auto"/>
      <w:outlineLvl w:val="6"/>
    </w:pPr>
    <w:rPr>
      <w:rFonts w:ascii="Arial Narrow" w:eastAsia="Times New Roman" w:hAnsi="Arial Narrow" w:cs="Times New Roman"/>
      <w:b/>
      <w:position w:val="6"/>
      <w:sz w:val="26"/>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0E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3A40E9"/>
    <w:rPr>
      <w:rFonts w:asciiTheme="majorHAnsi" w:eastAsiaTheme="majorEastAsia" w:hAnsiTheme="majorHAnsi" w:cstheme="majorBidi"/>
      <w:b/>
      <w:bCs/>
      <w:color w:val="5B9BD5" w:themeColor="accent1"/>
      <w:sz w:val="26"/>
      <w:szCs w:val="26"/>
    </w:rPr>
  </w:style>
  <w:style w:type="paragraph" w:styleId="NoSpacing">
    <w:name w:val="No Spacing"/>
    <w:uiPriority w:val="1"/>
    <w:qFormat/>
    <w:rsid w:val="003A40E9"/>
    <w:pPr>
      <w:spacing w:after="0" w:line="240" w:lineRule="auto"/>
    </w:pPr>
  </w:style>
  <w:style w:type="paragraph" w:styleId="ListParagraph">
    <w:name w:val="List Paragraph"/>
    <w:basedOn w:val="Normal"/>
    <w:uiPriority w:val="34"/>
    <w:qFormat/>
    <w:rsid w:val="003A40E9"/>
    <w:pPr>
      <w:spacing w:after="0" w:line="240" w:lineRule="auto"/>
      <w:ind w:left="720"/>
    </w:pPr>
    <w:rPr>
      <w:rFonts w:ascii="Calibri" w:hAnsi="Calibri" w:cs="Calibri"/>
      <w:lang w:eastAsia="en-GB"/>
    </w:rPr>
  </w:style>
  <w:style w:type="character" w:customStyle="1" w:styleId="Heading4Char">
    <w:name w:val="Heading 4 Char"/>
    <w:basedOn w:val="DefaultParagraphFont"/>
    <w:link w:val="Heading4"/>
    <w:rsid w:val="00E70BC5"/>
    <w:rPr>
      <w:rFonts w:ascii="Arial Narrow" w:eastAsia="Times New Roman" w:hAnsi="Arial Narrow" w:cs="Times New Roman"/>
      <w:b/>
      <w:position w:val="6"/>
      <w:sz w:val="24"/>
      <w:szCs w:val="20"/>
      <w:u w:val="single"/>
    </w:rPr>
  </w:style>
  <w:style w:type="character" w:customStyle="1" w:styleId="Heading5Char">
    <w:name w:val="Heading 5 Char"/>
    <w:basedOn w:val="DefaultParagraphFont"/>
    <w:link w:val="Heading5"/>
    <w:semiHidden/>
    <w:rsid w:val="00E70BC5"/>
    <w:rPr>
      <w:rFonts w:ascii="Arial Narrow" w:eastAsia="Times New Roman" w:hAnsi="Arial Narrow" w:cs="Times New Roman"/>
      <w:b/>
      <w:position w:val="6"/>
      <w:sz w:val="28"/>
      <w:szCs w:val="20"/>
      <w:u w:val="single"/>
    </w:rPr>
  </w:style>
  <w:style w:type="character" w:customStyle="1" w:styleId="Heading7Char">
    <w:name w:val="Heading 7 Char"/>
    <w:basedOn w:val="DefaultParagraphFont"/>
    <w:link w:val="Heading7"/>
    <w:semiHidden/>
    <w:rsid w:val="00E70BC5"/>
    <w:rPr>
      <w:rFonts w:ascii="Arial Narrow" w:eastAsia="Times New Roman" w:hAnsi="Arial Narrow" w:cs="Times New Roman"/>
      <w:b/>
      <w:position w:val="6"/>
      <w:sz w:val="26"/>
      <w:szCs w:val="20"/>
      <w:u w:val="single"/>
    </w:rPr>
  </w:style>
  <w:style w:type="paragraph" w:styleId="BodyText">
    <w:name w:val="Body Text"/>
    <w:basedOn w:val="Normal"/>
    <w:link w:val="BodyTextChar"/>
    <w:semiHidden/>
    <w:unhideWhenUsed/>
    <w:rsid w:val="00E70BC5"/>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E70BC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8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436082">
      <w:bodyDiv w:val="1"/>
      <w:marLeft w:val="0"/>
      <w:marRight w:val="0"/>
      <w:marTop w:val="0"/>
      <w:marBottom w:val="0"/>
      <w:divBdr>
        <w:top w:val="none" w:sz="0" w:space="0" w:color="auto"/>
        <w:left w:val="none" w:sz="0" w:space="0" w:color="auto"/>
        <w:bottom w:val="none" w:sz="0" w:space="0" w:color="auto"/>
        <w:right w:val="none" w:sz="0" w:space="0" w:color="auto"/>
      </w:divBdr>
    </w:div>
    <w:div w:id="660962657">
      <w:bodyDiv w:val="1"/>
      <w:marLeft w:val="0"/>
      <w:marRight w:val="0"/>
      <w:marTop w:val="0"/>
      <w:marBottom w:val="0"/>
      <w:divBdr>
        <w:top w:val="none" w:sz="0" w:space="0" w:color="auto"/>
        <w:left w:val="none" w:sz="0" w:space="0" w:color="auto"/>
        <w:bottom w:val="none" w:sz="0" w:space="0" w:color="auto"/>
        <w:right w:val="none" w:sz="0" w:space="0" w:color="auto"/>
      </w:divBdr>
    </w:div>
    <w:div w:id="790249812">
      <w:bodyDiv w:val="1"/>
      <w:marLeft w:val="0"/>
      <w:marRight w:val="0"/>
      <w:marTop w:val="0"/>
      <w:marBottom w:val="0"/>
      <w:divBdr>
        <w:top w:val="none" w:sz="0" w:space="0" w:color="auto"/>
        <w:left w:val="none" w:sz="0" w:space="0" w:color="auto"/>
        <w:bottom w:val="none" w:sz="0" w:space="0" w:color="auto"/>
        <w:right w:val="none" w:sz="0" w:space="0" w:color="auto"/>
      </w:divBdr>
    </w:div>
    <w:div w:id="1649093221">
      <w:bodyDiv w:val="1"/>
      <w:marLeft w:val="0"/>
      <w:marRight w:val="0"/>
      <w:marTop w:val="0"/>
      <w:marBottom w:val="0"/>
      <w:divBdr>
        <w:top w:val="none" w:sz="0" w:space="0" w:color="auto"/>
        <w:left w:val="none" w:sz="0" w:space="0" w:color="auto"/>
        <w:bottom w:val="none" w:sz="0" w:space="0" w:color="auto"/>
        <w:right w:val="none" w:sz="0" w:space="0" w:color="auto"/>
      </w:divBdr>
    </w:div>
    <w:div w:id="2056391644">
      <w:bodyDiv w:val="1"/>
      <w:marLeft w:val="0"/>
      <w:marRight w:val="0"/>
      <w:marTop w:val="0"/>
      <w:marBottom w:val="0"/>
      <w:divBdr>
        <w:top w:val="none" w:sz="0" w:space="0" w:color="auto"/>
        <w:left w:val="none" w:sz="0" w:space="0" w:color="auto"/>
        <w:bottom w:val="none" w:sz="0" w:space="0" w:color="auto"/>
        <w:right w:val="none" w:sz="0" w:space="0" w:color="auto"/>
      </w:divBdr>
    </w:div>
    <w:div w:id="2127310490">
      <w:bodyDiv w:val="1"/>
      <w:marLeft w:val="0"/>
      <w:marRight w:val="0"/>
      <w:marTop w:val="0"/>
      <w:marBottom w:val="0"/>
      <w:divBdr>
        <w:top w:val="none" w:sz="0" w:space="0" w:color="auto"/>
        <w:left w:val="none" w:sz="0" w:space="0" w:color="auto"/>
        <w:bottom w:val="none" w:sz="0" w:space="0" w:color="auto"/>
        <w:right w:val="none" w:sz="0" w:space="0" w:color="auto"/>
      </w:divBdr>
    </w:div>
    <w:div w:id="21451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1001</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GCI</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Watkins</dc:creator>
  <cp:keywords/>
  <dc:description/>
  <cp:lastModifiedBy>Karen Bateson</cp:lastModifiedBy>
  <cp:revision>2</cp:revision>
  <dcterms:created xsi:type="dcterms:W3CDTF">2019-11-15T14:12:00Z</dcterms:created>
  <dcterms:modified xsi:type="dcterms:W3CDTF">2019-11-15T14:12:00Z</dcterms:modified>
</cp:coreProperties>
</file>